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center"/>
        <w:rPr>
          <w:rFonts w:hint="default"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四联集团本部三楼会议室和办公室空调采购项目</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center"/>
        <w:rPr>
          <w:rFonts w:hint="eastAsia"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询价比选文件</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iCs w:val="0"/>
          <w:caps w:val="0"/>
          <w:color w:val="auto"/>
          <w:spacing w:val="0"/>
          <w:sz w:val="28"/>
          <w:szCs w:val="28"/>
        </w:rPr>
      </w:pPr>
      <w:r>
        <w:rPr>
          <w:rFonts w:hint="eastAsia" w:ascii="微软雅黑" w:hAnsi="微软雅黑" w:eastAsia="微软雅黑" w:cs="微软雅黑"/>
          <w:i w:val="0"/>
          <w:iCs w:val="0"/>
          <w:caps w:val="0"/>
          <w:color w:val="auto"/>
          <w:spacing w:val="0"/>
          <w:kern w:val="0"/>
          <w:sz w:val="19"/>
          <w:szCs w:val="19"/>
          <w:shd w:val="clear" w:fill="FFFFFF"/>
          <w:lang w:val="en-US" w:eastAsia="zh-CN" w:bidi="ar"/>
        </w:rPr>
        <w:t xml:space="preserve">　　  </w:t>
      </w:r>
      <w:r>
        <w:rPr>
          <w:rFonts w:hint="eastAsia" w:ascii="宋体" w:hAnsi="宋体" w:eastAsia="宋体" w:cs="宋体"/>
          <w:i w:val="0"/>
          <w:iCs w:val="0"/>
          <w:caps w:val="0"/>
          <w:color w:val="auto"/>
          <w:spacing w:val="0"/>
          <w:kern w:val="0"/>
          <w:sz w:val="28"/>
          <w:szCs w:val="28"/>
          <w:shd w:val="clear" w:fill="FFFFFF"/>
          <w:lang w:val="en-US" w:eastAsia="zh-CN" w:bidi="ar"/>
        </w:rPr>
        <w:t>拟为三楼会议室和办公室安装空调</w:t>
      </w:r>
      <w:r>
        <w:rPr>
          <w:rFonts w:hint="eastAsia" w:ascii="宋体" w:hAnsi="宋体" w:eastAsia="宋体" w:cs="宋体"/>
          <w:i w:val="0"/>
          <w:iCs w:val="0"/>
          <w:caps w:val="0"/>
          <w:color w:val="auto"/>
          <w:spacing w:val="0"/>
          <w:sz w:val="28"/>
          <w:szCs w:val="28"/>
          <w:shd w:val="clear" w:fill="FFFFFF"/>
        </w:rPr>
        <w:t>，现</w:t>
      </w:r>
      <w:r>
        <w:rPr>
          <w:rFonts w:hint="eastAsia" w:ascii="宋体" w:hAnsi="宋体" w:eastAsia="宋体" w:cs="宋体"/>
          <w:i w:val="0"/>
          <w:iCs w:val="0"/>
          <w:caps w:val="0"/>
          <w:color w:val="auto"/>
          <w:spacing w:val="0"/>
          <w:sz w:val="28"/>
          <w:szCs w:val="28"/>
          <w:shd w:val="clear" w:fill="FFFFFF"/>
          <w:lang w:val="en-US" w:eastAsia="zh-CN"/>
        </w:rPr>
        <w:t>该采购项目进行</w:t>
      </w:r>
      <w:r>
        <w:rPr>
          <w:rFonts w:hint="eastAsia" w:ascii="宋体" w:hAnsi="宋体" w:eastAsia="宋体" w:cs="宋体"/>
          <w:i w:val="0"/>
          <w:iCs w:val="0"/>
          <w:caps w:val="0"/>
          <w:color w:val="auto"/>
          <w:spacing w:val="0"/>
          <w:sz w:val="28"/>
          <w:szCs w:val="28"/>
          <w:shd w:val="clear" w:fill="FFFFFF"/>
        </w:rPr>
        <w:t>询价比选。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iCs w:val="0"/>
          <w:caps w:val="0"/>
          <w:color w:val="auto"/>
          <w:spacing w:val="0"/>
          <w:kern w:val="0"/>
          <w:sz w:val="28"/>
          <w:szCs w:val="28"/>
          <w:shd w:val="clear" w:fill="FFFFFF"/>
          <w:lang w:val="en-US" w:eastAsia="zh-CN" w:bidi="ar"/>
        </w:rPr>
      </w:pPr>
      <w:r>
        <w:rPr>
          <w:rFonts w:hint="eastAsia" w:ascii="宋体" w:hAnsi="宋体" w:eastAsia="宋体" w:cs="宋体"/>
          <w:b w:val="0"/>
          <w:i w:val="0"/>
          <w:iCs w:val="0"/>
          <w:caps w:val="0"/>
          <w:color w:val="auto"/>
          <w:spacing w:val="0"/>
          <w:kern w:val="0"/>
          <w:sz w:val="28"/>
          <w:szCs w:val="28"/>
          <w:shd w:val="clear" w:fill="FFFFFF"/>
          <w:lang w:val="en-US" w:eastAsia="zh-CN" w:bidi="ar"/>
        </w:rPr>
        <w:t>1.项目及概况：四联集团本部3楼307会议室面积约 66.8平方米（面积以报价人自行核实数据为准），拟采购海尔牌</w:t>
      </w:r>
      <w:r>
        <w:rPr>
          <w:rFonts w:hint="default" w:ascii="宋体" w:hAnsi="宋体" w:eastAsia="宋体" w:cs="宋体"/>
          <w:b w:val="0"/>
          <w:i w:val="0"/>
          <w:iCs w:val="0"/>
          <w:caps w:val="0"/>
          <w:color w:val="auto"/>
          <w:spacing w:val="0"/>
          <w:kern w:val="0"/>
          <w:sz w:val="28"/>
          <w:szCs w:val="28"/>
          <w:shd w:val="clear" w:fill="FFFFFF"/>
          <w:lang w:val="en-US" w:eastAsia="zh-CN" w:bidi="ar"/>
        </w:rPr>
        <w:t>KFRd-120LW/50BAC13</w:t>
      </w:r>
      <w:r>
        <w:rPr>
          <w:rFonts w:hint="eastAsia" w:ascii="宋体" w:hAnsi="宋体" w:eastAsia="宋体" w:cs="宋体"/>
          <w:b w:val="0"/>
          <w:i w:val="0"/>
          <w:iCs w:val="0"/>
          <w:caps w:val="0"/>
          <w:color w:val="auto"/>
          <w:spacing w:val="0"/>
          <w:kern w:val="0"/>
          <w:sz w:val="28"/>
          <w:szCs w:val="28"/>
          <w:shd w:val="clear" w:fill="FFFFFF"/>
          <w:lang w:val="en-US" w:eastAsia="zh-CN" w:bidi="ar"/>
        </w:rPr>
        <w:t>柜机1套；四联集团本部3楼办公室拟采购海尔牌KFR-72LW/02XDD83柜机1套。</w:t>
      </w:r>
    </w:p>
    <w:p>
      <w:pPr>
        <w:pStyle w:val="10"/>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宋体" w:hAnsi="宋体" w:eastAsia="宋体" w:cs="宋体"/>
          <w:i w:val="0"/>
          <w:iCs w:val="0"/>
          <w:caps w:val="0"/>
          <w:color w:val="auto"/>
          <w:spacing w:val="0"/>
          <w:sz w:val="28"/>
          <w:szCs w:val="28"/>
          <w:shd w:val="clear" w:fill="FFFFFF"/>
          <w:lang w:val="en-US" w:eastAsia="zh-CN"/>
        </w:rPr>
      </w:pPr>
      <w:r>
        <w:rPr>
          <w:rFonts w:hint="eastAsia" w:ascii="宋体" w:hAnsi="宋体" w:eastAsia="宋体" w:cs="宋体"/>
          <w:i w:val="0"/>
          <w:iCs w:val="0"/>
          <w:caps w:val="0"/>
          <w:color w:val="auto"/>
          <w:spacing w:val="0"/>
          <w:sz w:val="28"/>
          <w:szCs w:val="28"/>
          <w:shd w:val="clear" w:fill="FFFFFF"/>
          <w:lang w:val="en-US" w:eastAsia="zh-CN"/>
        </w:rPr>
        <w:t>2.本次项目采取总价包干方式，报价人的报价包括搬运费、材料费、人工费、安装费、税费等全部费用，报价应明确纳税税种、税率。</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shd w:val="clear" w:fill="FFFFFF"/>
          <w:lang w:val="en-US" w:eastAsia="zh-CN"/>
        </w:rPr>
        <w:t>2.</w:t>
      </w:r>
      <w:r>
        <w:rPr>
          <w:rFonts w:hint="eastAsia" w:ascii="宋体" w:hAnsi="宋体" w:eastAsia="宋体" w:cs="宋体"/>
          <w:i w:val="0"/>
          <w:iCs w:val="0"/>
          <w:caps w:val="0"/>
          <w:color w:val="auto"/>
          <w:spacing w:val="0"/>
          <w:sz w:val="28"/>
          <w:szCs w:val="28"/>
          <w:shd w:val="clear" w:fill="FFFFFF"/>
        </w:rPr>
        <w:t>本次比选</w:t>
      </w:r>
      <w:r>
        <w:rPr>
          <w:rFonts w:hint="eastAsia" w:ascii="宋体" w:hAnsi="宋体" w:eastAsia="宋体" w:cs="宋体"/>
          <w:i w:val="0"/>
          <w:iCs w:val="0"/>
          <w:caps w:val="0"/>
          <w:color w:val="auto"/>
          <w:spacing w:val="0"/>
          <w:sz w:val="28"/>
          <w:szCs w:val="28"/>
          <w:shd w:val="clear" w:fill="FFFFFF"/>
          <w:lang w:val="en-US" w:eastAsia="zh-CN"/>
        </w:rPr>
        <w:t>报价限价</w:t>
      </w:r>
      <w:r>
        <w:rPr>
          <w:rFonts w:hint="eastAsia" w:ascii="宋体" w:hAnsi="宋体" w:eastAsia="宋体" w:cs="宋体"/>
          <w:i w:val="0"/>
          <w:iCs w:val="0"/>
          <w:caps w:val="0"/>
          <w:color w:val="auto"/>
          <w:spacing w:val="0"/>
          <w:sz w:val="28"/>
          <w:szCs w:val="28"/>
          <w:shd w:val="clear" w:fill="FFFFFF"/>
        </w:rPr>
        <w:t>：</w:t>
      </w:r>
      <w:r>
        <w:rPr>
          <w:rFonts w:hint="eastAsia" w:ascii="宋体" w:hAnsi="宋体" w:eastAsia="宋体" w:cs="宋体"/>
          <w:i w:val="0"/>
          <w:iCs w:val="0"/>
          <w:caps w:val="0"/>
          <w:color w:val="auto"/>
          <w:spacing w:val="0"/>
          <w:sz w:val="28"/>
          <w:szCs w:val="28"/>
          <w:shd w:val="clear" w:fill="FFFFFF"/>
          <w:lang w:val="en-US" w:eastAsia="zh-CN"/>
        </w:rPr>
        <w:t>1.6</w:t>
      </w:r>
      <w:r>
        <w:rPr>
          <w:rFonts w:hint="eastAsia" w:ascii="宋体" w:hAnsi="宋体" w:eastAsia="宋体" w:cs="宋体"/>
          <w:i w:val="0"/>
          <w:iCs w:val="0"/>
          <w:caps w:val="0"/>
          <w:color w:val="auto"/>
          <w:spacing w:val="0"/>
          <w:sz w:val="28"/>
          <w:szCs w:val="28"/>
          <w:shd w:val="clear" w:fill="FFFFFF"/>
        </w:rPr>
        <w:t>万元。</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shd w:val="clear" w:fill="FFFFFF"/>
          <w:lang w:val="en-US" w:eastAsia="zh-CN"/>
        </w:rPr>
        <w:t>3.工期</w:t>
      </w:r>
      <w:r>
        <w:rPr>
          <w:rFonts w:hint="eastAsia" w:ascii="宋体" w:hAnsi="宋体" w:eastAsia="宋体" w:cs="宋体"/>
          <w:i w:val="0"/>
          <w:iCs w:val="0"/>
          <w:caps w:val="0"/>
          <w:color w:val="auto"/>
          <w:spacing w:val="0"/>
          <w:sz w:val="28"/>
          <w:szCs w:val="28"/>
          <w:shd w:val="clear" w:fill="FFFFFF"/>
        </w:rPr>
        <w:t>：</w:t>
      </w:r>
      <w:r>
        <w:rPr>
          <w:rFonts w:hint="eastAsia" w:ascii="宋体" w:hAnsi="宋体" w:eastAsia="宋体" w:cs="宋体"/>
          <w:i w:val="0"/>
          <w:iCs w:val="0"/>
          <w:caps w:val="0"/>
          <w:color w:val="auto"/>
          <w:spacing w:val="0"/>
          <w:sz w:val="28"/>
          <w:szCs w:val="28"/>
          <w:shd w:val="clear" w:fill="FFFFFF"/>
          <w:lang w:val="en-US" w:eastAsia="zh-CN"/>
        </w:rPr>
        <w:t>3</w:t>
      </w:r>
      <w:r>
        <w:rPr>
          <w:rFonts w:hint="eastAsia" w:ascii="宋体" w:hAnsi="宋体" w:eastAsia="宋体" w:cs="宋体"/>
          <w:i w:val="0"/>
          <w:iCs w:val="0"/>
          <w:caps w:val="0"/>
          <w:color w:val="auto"/>
          <w:spacing w:val="0"/>
          <w:sz w:val="28"/>
          <w:szCs w:val="28"/>
          <w:shd w:val="clear" w:fill="FFFFFF"/>
        </w:rPr>
        <w:t>天</w:t>
      </w:r>
      <w:r>
        <w:rPr>
          <w:rFonts w:hint="eastAsia" w:ascii="宋体" w:hAnsi="宋体" w:eastAsia="宋体" w:cs="宋体"/>
          <w:i w:val="0"/>
          <w:iCs w:val="0"/>
          <w:caps w:val="0"/>
          <w:color w:val="auto"/>
          <w:spacing w:val="0"/>
          <w:sz w:val="28"/>
          <w:szCs w:val="28"/>
          <w:shd w:val="clear" w:fill="FFFFFF"/>
          <w:lang w:eastAsia="zh-CN"/>
        </w:rPr>
        <w:t>，</w:t>
      </w:r>
      <w:r>
        <w:rPr>
          <w:rFonts w:hint="eastAsia" w:ascii="宋体" w:hAnsi="宋体" w:eastAsia="宋体" w:cs="宋体"/>
          <w:i w:val="0"/>
          <w:iCs w:val="0"/>
          <w:caps w:val="0"/>
          <w:color w:val="auto"/>
          <w:spacing w:val="0"/>
          <w:sz w:val="28"/>
          <w:szCs w:val="28"/>
          <w:shd w:val="clear" w:fill="FFFFFF"/>
          <w:lang w:val="en-US" w:eastAsia="zh-CN"/>
        </w:rPr>
        <w:t>合同签订后3天内完成供货安装验收。</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宋体" w:hAnsi="宋体" w:eastAsia="宋体" w:cs="宋体"/>
          <w:sz w:val="28"/>
          <w:szCs w:val="28"/>
          <w:highlight w:val="none"/>
        </w:rPr>
      </w:pPr>
      <w:r>
        <w:rPr>
          <w:rFonts w:hint="eastAsia" w:ascii="宋体" w:hAnsi="宋体" w:eastAsia="宋体" w:cs="宋体"/>
          <w:i w:val="0"/>
          <w:iCs w:val="0"/>
          <w:caps w:val="0"/>
          <w:color w:val="auto"/>
          <w:spacing w:val="0"/>
          <w:sz w:val="28"/>
          <w:szCs w:val="28"/>
          <w:shd w:val="clear" w:fill="FFFFFF"/>
          <w:lang w:val="en-US" w:eastAsia="zh-CN"/>
        </w:rPr>
        <w:t>4.质</w:t>
      </w:r>
      <w:r>
        <w:rPr>
          <w:rFonts w:hint="eastAsia" w:ascii="宋体" w:hAnsi="宋体" w:eastAsia="宋体" w:cs="宋体"/>
          <w:i w:val="0"/>
          <w:iCs w:val="0"/>
          <w:caps w:val="0"/>
          <w:color w:val="auto"/>
          <w:spacing w:val="0"/>
          <w:sz w:val="28"/>
          <w:szCs w:val="28"/>
          <w:shd w:val="clear" w:fill="FFFFFF"/>
        </w:rPr>
        <w:t>量标准</w:t>
      </w:r>
      <w:r>
        <w:rPr>
          <w:rFonts w:hint="eastAsia" w:ascii="宋体" w:hAnsi="宋体" w:eastAsia="宋体" w:cs="宋体"/>
          <w:i w:val="0"/>
          <w:iCs w:val="0"/>
          <w:caps w:val="0"/>
          <w:color w:val="auto"/>
          <w:spacing w:val="0"/>
          <w:sz w:val="28"/>
          <w:szCs w:val="28"/>
          <w:highlight w:val="none"/>
          <w:shd w:val="clear" w:fill="FFFFFF"/>
        </w:rPr>
        <w:t>：达到国家现行有关施工质量验收规范要求，并达到合格标准。</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宋体" w:hAnsi="宋体" w:eastAsia="宋体" w:cs="宋体"/>
          <w:i w:val="0"/>
          <w:iCs w:val="0"/>
          <w:caps w:val="0"/>
          <w:color w:val="auto"/>
          <w:spacing w:val="0"/>
          <w:sz w:val="28"/>
          <w:szCs w:val="28"/>
          <w:shd w:val="clear" w:fill="FFFFFF"/>
          <w:lang w:val="en-US" w:eastAsia="zh-CN"/>
        </w:rPr>
      </w:pPr>
      <w:r>
        <w:rPr>
          <w:rFonts w:hint="eastAsia" w:ascii="宋体" w:hAnsi="宋体" w:eastAsia="宋体" w:cs="宋体"/>
          <w:i w:val="0"/>
          <w:iCs w:val="0"/>
          <w:caps w:val="0"/>
          <w:color w:val="auto"/>
          <w:spacing w:val="0"/>
          <w:sz w:val="28"/>
          <w:szCs w:val="28"/>
          <w:shd w:val="clear" w:fill="FFFFFF"/>
          <w:lang w:val="en-US" w:eastAsia="zh-CN"/>
        </w:rPr>
        <w:t>5.质保要求：质保期为6年。质保期内，若非人为或不可抗力因素损坏，由供货商维护、维修，费用由供货商承担。</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firstLine="0" w:firstLineChars="0"/>
        <w:jc w:val="both"/>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lang w:val="en-US" w:eastAsia="zh-CN"/>
        </w:rPr>
        <w:t>6.</w:t>
      </w:r>
      <w:r>
        <w:rPr>
          <w:rFonts w:hint="eastAsia" w:ascii="宋体" w:hAnsi="宋体" w:eastAsia="宋体" w:cs="宋体"/>
          <w:b w:val="0"/>
          <w:bCs w:val="0"/>
          <w:color w:val="auto"/>
          <w:sz w:val="28"/>
          <w:szCs w:val="28"/>
        </w:rPr>
        <w:t>合同付款</w:t>
      </w:r>
      <w:r>
        <w:rPr>
          <w:rFonts w:hint="eastAsia" w:ascii="宋体" w:hAnsi="宋体" w:eastAsia="宋体" w:cs="宋体"/>
          <w:b w:val="0"/>
          <w:bCs w:val="0"/>
          <w:color w:val="auto"/>
          <w:sz w:val="28"/>
          <w:szCs w:val="28"/>
          <w:lang w:eastAsia="zh-CN"/>
        </w:rPr>
        <w:t>方式</w:t>
      </w:r>
      <w:r>
        <w:rPr>
          <w:rFonts w:hint="eastAsia" w:ascii="宋体" w:hAnsi="宋体" w:eastAsia="宋体" w:cs="宋体"/>
          <w:b w:val="0"/>
          <w:bCs w:val="0"/>
          <w:color w:val="auto"/>
          <w:sz w:val="28"/>
          <w:szCs w:val="28"/>
        </w:rPr>
        <w:t>：</w:t>
      </w:r>
    </w:p>
    <w:p>
      <w:pPr>
        <w:spacing w:line="36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安装完成并</w:t>
      </w:r>
      <w:r>
        <w:rPr>
          <w:rFonts w:hint="eastAsia" w:ascii="宋体" w:hAnsi="宋体" w:eastAsia="宋体" w:cs="宋体"/>
          <w:color w:val="auto"/>
          <w:sz w:val="28"/>
          <w:szCs w:val="28"/>
          <w:highlight w:val="none"/>
        </w:rPr>
        <w:t>经验收合格</w:t>
      </w:r>
      <w:r>
        <w:rPr>
          <w:rFonts w:hint="eastAsia" w:ascii="宋体" w:hAnsi="宋体" w:eastAsia="宋体" w:cs="宋体"/>
          <w:color w:val="auto"/>
          <w:sz w:val="28"/>
          <w:szCs w:val="28"/>
          <w:highlight w:val="none"/>
          <w:lang w:val="en-US" w:eastAsia="zh-CN"/>
        </w:rPr>
        <w:t>后3</w:t>
      </w:r>
      <w:r>
        <w:rPr>
          <w:rFonts w:hint="eastAsia" w:ascii="宋体" w:hAnsi="宋体" w:eastAsia="宋体" w:cs="宋体"/>
          <w:color w:val="auto"/>
          <w:sz w:val="28"/>
          <w:szCs w:val="28"/>
          <w:highlight w:val="none"/>
        </w:rPr>
        <w:t>个工作日</w:t>
      </w:r>
      <w:r>
        <w:rPr>
          <w:rFonts w:hint="eastAsia" w:ascii="宋体" w:hAnsi="宋体" w:eastAsia="宋体" w:cs="宋体"/>
          <w:color w:val="auto"/>
          <w:sz w:val="28"/>
          <w:szCs w:val="28"/>
          <w:highlight w:val="none"/>
          <w:lang w:val="en-US" w:eastAsia="zh-CN"/>
        </w:rPr>
        <w:t>内</w:t>
      </w:r>
      <w:r>
        <w:rPr>
          <w:rFonts w:hint="eastAsia" w:ascii="宋体" w:hAnsi="宋体" w:eastAsia="宋体" w:cs="宋体"/>
          <w:color w:val="auto"/>
          <w:sz w:val="28"/>
          <w:szCs w:val="28"/>
          <w:highlight w:val="none"/>
        </w:rPr>
        <w:t>，支付合同总价款</w:t>
      </w:r>
      <w:r>
        <w:rPr>
          <w:rFonts w:hint="eastAsia" w:ascii="宋体" w:hAnsi="宋体" w:eastAsia="宋体" w:cs="宋体"/>
          <w:color w:val="auto"/>
          <w:sz w:val="28"/>
          <w:szCs w:val="28"/>
          <w:highlight w:val="none"/>
          <w:lang w:val="en-US" w:eastAsia="zh-CN"/>
        </w:rPr>
        <w:t>100%。</w:t>
      </w:r>
    </w:p>
    <w:p>
      <w:pPr>
        <w:spacing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（2）</w:t>
      </w:r>
      <w:r>
        <w:rPr>
          <w:rFonts w:hint="eastAsia" w:ascii="宋体" w:hAnsi="宋体" w:eastAsia="宋体" w:cs="宋体"/>
          <w:color w:val="auto"/>
          <w:sz w:val="28"/>
          <w:szCs w:val="28"/>
        </w:rPr>
        <w:t>付款前，</w:t>
      </w:r>
      <w:r>
        <w:rPr>
          <w:rFonts w:hint="eastAsia" w:ascii="宋体" w:hAnsi="宋体" w:eastAsia="宋体" w:cs="宋体"/>
          <w:color w:val="auto"/>
          <w:sz w:val="28"/>
          <w:szCs w:val="28"/>
          <w:lang w:val="en-US" w:eastAsia="zh-CN"/>
        </w:rPr>
        <w:t>供应商</w:t>
      </w:r>
      <w:r>
        <w:rPr>
          <w:rFonts w:hint="eastAsia" w:ascii="宋体" w:hAnsi="宋体" w:eastAsia="宋体" w:cs="宋体"/>
          <w:color w:val="auto"/>
          <w:sz w:val="28"/>
          <w:szCs w:val="28"/>
        </w:rPr>
        <w:t>应当提供</w:t>
      </w:r>
      <w:r>
        <w:rPr>
          <w:rFonts w:hint="eastAsia" w:ascii="宋体" w:hAnsi="宋体" w:eastAsia="宋体" w:cs="宋体"/>
          <w:color w:val="auto"/>
          <w:sz w:val="28"/>
          <w:szCs w:val="28"/>
          <w:lang w:val="en-US" w:eastAsia="zh-CN"/>
        </w:rPr>
        <w:t>对应金额的增值税专用</w:t>
      </w:r>
      <w:r>
        <w:rPr>
          <w:rFonts w:hint="eastAsia" w:ascii="宋体" w:hAnsi="宋体" w:eastAsia="宋体" w:cs="宋体"/>
          <w:color w:val="auto"/>
          <w:sz w:val="28"/>
          <w:szCs w:val="28"/>
        </w:rPr>
        <w:t>发票。</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宋体" w:hAnsi="宋体" w:eastAsia="宋体" w:cs="宋体"/>
          <w:i w:val="0"/>
          <w:iCs w:val="0"/>
          <w:caps w:val="0"/>
          <w:color w:val="auto"/>
          <w:spacing w:val="0"/>
          <w:sz w:val="28"/>
          <w:szCs w:val="28"/>
          <w:shd w:val="clear" w:fill="FFFFFF"/>
          <w:lang w:val="en-US" w:eastAsia="zh-CN"/>
        </w:rPr>
      </w:pPr>
      <w:r>
        <w:rPr>
          <w:rFonts w:hint="eastAsia" w:ascii="宋体" w:hAnsi="宋体" w:eastAsia="宋体" w:cs="宋体"/>
          <w:i w:val="0"/>
          <w:iCs w:val="0"/>
          <w:caps w:val="0"/>
          <w:color w:val="auto"/>
          <w:spacing w:val="0"/>
          <w:sz w:val="28"/>
          <w:szCs w:val="28"/>
          <w:shd w:val="clear" w:fill="FFFFFF"/>
          <w:lang w:val="en-US" w:eastAsia="zh-CN"/>
        </w:rPr>
        <w:t>7.评审方式：</w:t>
      </w:r>
      <w:r>
        <w:rPr>
          <w:rFonts w:hint="eastAsia" w:ascii="宋体" w:hAnsi="宋体" w:eastAsia="宋体" w:cs="宋体"/>
          <w:color w:val="auto"/>
          <w:sz w:val="28"/>
          <w:szCs w:val="28"/>
          <w:shd w:val="clear" w:fill="FFFFFF"/>
        </w:rPr>
        <w:t>经评审组评审合格的申请人，评审组按评审价格由低至高的顺序确定排名，最低价者为首选候选人，次低价者为备选候选人。</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宋体" w:hAnsi="宋体" w:eastAsia="宋体" w:cs="宋体"/>
          <w:i w:val="0"/>
          <w:iCs w:val="0"/>
          <w:caps w:val="0"/>
          <w:color w:val="auto"/>
          <w:spacing w:val="0"/>
          <w:sz w:val="28"/>
          <w:szCs w:val="28"/>
          <w:shd w:val="clear" w:fill="FFFFFF"/>
          <w:lang w:eastAsia="zh-CN"/>
        </w:rPr>
      </w:pPr>
      <w:r>
        <w:rPr>
          <w:rFonts w:hint="eastAsia" w:ascii="宋体" w:hAnsi="宋体" w:eastAsia="宋体" w:cs="宋体"/>
          <w:i w:val="0"/>
          <w:iCs w:val="0"/>
          <w:caps w:val="0"/>
          <w:color w:val="auto"/>
          <w:spacing w:val="0"/>
          <w:sz w:val="28"/>
          <w:szCs w:val="28"/>
          <w:shd w:val="clear" w:fill="FFFFFF"/>
          <w:lang w:val="en-US" w:eastAsia="zh-CN"/>
        </w:rPr>
        <w:t>8．</w:t>
      </w:r>
      <w:r>
        <w:rPr>
          <w:rFonts w:hint="eastAsia" w:ascii="宋体" w:hAnsi="宋体" w:eastAsia="宋体" w:cs="宋体"/>
          <w:i w:val="0"/>
          <w:iCs w:val="0"/>
          <w:caps w:val="0"/>
          <w:color w:val="auto"/>
          <w:spacing w:val="0"/>
          <w:sz w:val="28"/>
          <w:szCs w:val="28"/>
          <w:shd w:val="clear" w:fill="FFFFFF"/>
        </w:rPr>
        <w:t>询价比选</w:t>
      </w:r>
      <w:r>
        <w:rPr>
          <w:rFonts w:hint="eastAsia" w:ascii="宋体" w:hAnsi="宋体" w:eastAsia="宋体" w:cs="宋体"/>
          <w:i w:val="0"/>
          <w:iCs w:val="0"/>
          <w:caps w:val="0"/>
          <w:color w:val="auto"/>
          <w:spacing w:val="0"/>
          <w:sz w:val="28"/>
          <w:szCs w:val="28"/>
          <w:shd w:val="clear" w:fill="FFFFFF"/>
          <w:lang w:val="en-US" w:eastAsia="zh-CN"/>
        </w:rPr>
        <w:t>申请</w:t>
      </w:r>
      <w:r>
        <w:rPr>
          <w:rFonts w:hint="eastAsia" w:ascii="宋体" w:hAnsi="宋体" w:eastAsia="宋体" w:cs="宋体"/>
          <w:i w:val="0"/>
          <w:iCs w:val="0"/>
          <w:caps w:val="0"/>
          <w:color w:val="auto"/>
          <w:spacing w:val="0"/>
          <w:sz w:val="28"/>
          <w:szCs w:val="28"/>
          <w:shd w:val="clear" w:fill="FFFFFF"/>
          <w:lang w:eastAsia="zh-CN"/>
        </w:rPr>
        <w:t>文件</w:t>
      </w:r>
    </w:p>
    <w:p>
      <w:pPr>
        <w:spacing w:line="360" w:lineRule="auto"/>
        <w:ind w:firstLine="560" w:firstLineChars="200"/>
        <w:rPr>
          <w:rFonts w:hint="eastAsia" w:ascii="宋体" w:hAnsi="宋体" w:eastAsia="宋体" w:cs="宋体"/>
          <w:color w:val="auto"/>
          <w:sz w:val="28"/>
          <w:szCs w:val="28"/>
        </w:rPr>
      </w:pPr>
      <w:r>
        <w:rPr>
          <w:rFonts w:hint="eastAsia" w:ascii="宋体" w:hAnsi="宋体" w:eastAsia="宋体" w:cs="宋体"/>
          <w:i w:val="0"/>
          <w:iCs w:val="0"/>
          <w:caps w:val="0"/>
          <w:color w:val="auto"/>
          <w:spacing w:val="0"/>
          <w:sz w:val="28"/>
          <w:szCs w:val="28"/>
          <w:shd w:val="clear" w:fill="FFFFFF"/>
        </w:rPr>
        <w:t>（1）</w:t>
      </w:r>
      <w:r>
        <w:rPr>
          <w:rFonts w:hint="eastAsia" w:ascii="宋体" w:hAnsi="宋体" w:eastAsia="宋体" w:cs="宋体"/>
          <w:color w:val="auto"/>
          <w:sz w:val="28"/>
          <w:szCs w:val="28"/>
        </w:rPr>
        <w:t>报价函（格式附后）；</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firstLine="560" w:firstLineChars="200"/>
        <w:jc w:val="both"/>
        <w:rPr>
          <w:rFonts w:hint="eastAsia" w:ascii="宋体" w:hAnsi="宋体" w:eastAsia="宋体" w:cs="宋体"/>
          <w:color w:val="auto"/>
          <w:sz w:val="28"/>
          <w:szCs w:val="28"/>
        </w:rPr>
      </w:pPr>
      <w:r>
        <w:rPr>
          <w:rFonts w:hint="eastAsia" w:ascii="宋体" w:hAnsi="宋体" w:eastAsia="宋体" w:cs="宋体"/>
          <w:i w:val="0"/>
          <w:iCs w:val="0"/>
          <w:caps w:val="0"/>
          <w:color w:val="auto"/>
          <w:spacing w:val="0"/>
          <w:sz w:val="28"/>
          <w:szCs w:val="28"/>
          <w:shd w:val="clear" w:fill="FFFFFF"/>
        </w:rPr>
        <w:t>（</w:t>
      </w:r>
      <w:r>
        <w:rPr>
          <w:rFonts w:hint="eastAsia" w:ascii="宋体" w:hAnsi="宋体" w:eastAsia="宋体" w:cs="宋体"/>
          <w:i w:val="0"/>
          <w:iCs w:val="0"/>
          <w:caps w:val="0"/>
          <w:color w:val="auto"/>
          <w:spacing w:val="0"/>
          <w:sz w:val="28"/>
          <w:szCs w:val="28"/>
          <w:shd w:val="clear" w:fill="FFFFFF"/>
          <w:lang w:val="en-US" w:eastAsia="zh-CN"/>
        </w:rPr>
        <w:t>2</w:t>
      </w:r>
      <w:r>
        <w:rPr>
          <w:rFonts w:hint="eastAsia" w:ascii="宋体" w:hAnsi="宋体" w:eastAsia="宋体" w:cs="宋体"/>
          <w:i w:val="0"/>
          <w:iCs w:val="0"/>
          <w:caps w:val="0"/>
          <w:color w:val="auto"/>
          <w:spacing w:val="0"/>
          <w:sz w:val="28"/>
          <w:szCs w:val="28"/>
          <w:shd w:val="clear" w:fill="FFFFFF"/>
        </w:rPr>
        <w:t>）</w:t>
      </w:r>
      <w:r>
        <w:rPr>
          <w:rFonts w:hint="eastAsia" w:ascii="宋体" w:hAnsi="宋体" w:eastAsia="宋体" w:cs="宋体"/>
          <w:i w:val="0"/>
          <w:iCs w:val="0"/>
          <w:caps w:val="0"/>
          <w:color w:val="auto"/>
          <w:spacing w:val="0"/>
          <w:sz w:val="28"/>
          <w:szCs w:val="28"/>
          <w:shd w:val="clear" w:fill="FFFFFF"/>
          <w:lang w:val="en-US" w:eastAsia="zh-CN"/>
        </w:rPr>
        <w:t>报价</w:t>
      </w:r>
      <w:r>
        <w:rPr>
          <w:rFonts w:hint="eastAsia" w:ascii="宋体" w:hAnsi="宋体" w:eastAsia="宋体" w:cs="宋体"/>
          <w:i w:val="0"/>
          <w:iCs w:val="0"/>
          <w:caps w:val="0"/>
          <w:color w:val="auto"/>
          <w:spacing w:val="0"/>
          <w:sz w:val="28"/>
          <w:szCs w:val="28"/>
          <w:shd w:val="clear" w:fill="FFFFFF"/>
        </w:rPr>
        <w:t>人</w:t>
      </w:r>
      <w:r>
        <w:rPr>
          <w:rFonts w:hint="eastAsia" w:ascii="宋体" w:hAnsi="宋体" w:eastAsia="宋体" w:cs="宋体"/>
          <w:color w:val="auto"/>
          <w:sz w:val="28"/>
          <w:szCs w:val="28"/>
        </w:rPr>
        <w:t>营业执照副本（复印件加盖公章）；</w:t>
      </w:r>
    </w:p>
    <w:p>
      <w:pPr>
        <w:spacing w:line="360" w:lineRule="auto"/>
        <w:ind w:firstLine="0" w:firstLineChars="0"/>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9.</w:t>
      </w:r>
      <w:r>
        <w:rPr>
          <w:rFonts w:hint="eastAsia" w:ascii="宋体" w:hAnsi="宋体" w:eastAsia="宋体" w:cs="宋体"/>
          <w:i w:val="0"/>
          <w:iCs w:val="0"/>
          <w:caps w:val="0"/>
          <w:color w:val="auto"/>
          <w:spacing w:val="0"/>
          <w:sz w:val="28"/>
          <w:szCs w:val="28"/>
          <w:shd w:val="clear" w:fill="FFFFFF"/>
        </w:rPr>
        <w:t>询价</w:t>
      </w:r>
      <w:r>
        <w:rPr>
          <w:rFonts w:hint="eastAsia" w:ascii="宋体" w:hAnsi="宋体" w:eastAsia="宋体" w:cs="宋体"/>
          <w:i w:val="0"/>
          <w:iCs w:val="0"/>
          <w:caps w:val="0"/>
          <w:color w:val="auto"/>
          <w:spacing w:val="0"/>
          <w:sz w:val="28"/>
          <w:szCs w:val="28"/>
          <w:shd w:val="clear" w:fill="FFFFFF"/>
          <w:lang w:val="en-US" w:eastAsia="zh-CN"/>
        </w:rPr>
        <w:t>申请文件递交</w:t>
      </w:r>
      <w:r>
        <w:rPr>
          <w:rFonts w:hint="eastAsia" w:ascii="宋体" w:hAnsi="宋体" w:eastAsia="宋体" w:cs="宋体"/>
          <w:i w:val="0"/>
          <w:iCs w:val="0"/>
          <w:caps w:val="0"/>
          <w:color w:val="auto"/>
          <w:spacing w:val="0"/>
          <w:sz w:val="28"/>
          <w:szCs w:val="28"/>
          <w:shd w:val="clear" w:fill="FFFFFF"/>
        </w:rPr>
        <w:t>截止时间：2024年4月28日12:00</w:t>
      </w:r>
      <w:bookmarkStart w:id="0" w:name="_GoBack"/>
      <w:bookmarkEnd w:id="0"/>
    </w:p>
    <w:p>
      <w:pPr>
        <w:spacing w:line="360" w:lineRule="auto"/>
        <w:ind w:firstLine="0" w:firstLineChars="0"/>
        <w:rPr>
          <w:rFonts w:hint="eastAsia" w:ascii="宋体" w:hAnsi="宋体" w:eastAsia="宋体" w:cs="宋体"/>
          <w:sz w:val="28"/>
          <w:szCs w:val="28"/>
        </w:rPr>
      </w:pPr>
      <w:r>
        <w:rPr>
          <w:rFonts w:hint="eastAsia" w:ascii="宋体" w:hAnsi="宋体" w:eastAsia="宋体" w:cs="宋体"/>
          <w:i w:val="0"/>
          <w:iCs w:val="0"/>
          <w:caps w:val="0"/>
          <w:color w:val="auto"/>
          <w:spacing w:val="0"/>
          <w:sz w:val="28"/>
          <w:szCs w:val="28"/>
          <w:shd w:val="clear" w:fill="FFFFFF"/>
          <w:lang w:val="en-US" w:eastAsia="zh-CN"/>
        </w:rPr>
        <w:t>10.询价比选申请文件</w:t>
      </w:r>
      <w:r>
        <w:rPr>
          <w:rFonts w:hint="eastAsia" w:ascii="宋体" w:hAnsi="宋体" w:eastAsia="宋体" w:cs="宋体"/>
          <w:b w:val="0"/>
          <w:bCs/>
          <w:sz w:val="28"/>
          <w:szCs w:val="28"/>
          <w:lang w:eastAsia="zh-CN"/>
        </w:rPr>
        <w:t>可</w:t>
      </w:r>
      <w:r>
        <w:rPr>
          <w:rFonts w:hint="eastAsia" w:ascii="宋体" w:hAnsi="宋体" w:eastAsia="宋体" w:cs="宋体"/>
          <w:b w:val="0"/>
          <w:bCs/>
          <w:sz w:val="28"/>
          <w:szCs w:val="28"/>
          <w:highlight w:val="none"/>
          <w:lang w:eastAsia="zh-CN"/>
        </w:rPr>
        <w:t>通过邮件、快递或其</w:t>
      </w:r>
      <w:r>
        <w:rPr>
          <w:rFonts w:hint="eastAsia" w:ascii="宋体" w:hAnsi="宋体" w:eastAsia="宋体" w:cs="宋体"/>
          <w:b w:val="0"/>
          <w:bCs/>
          <w:sz w:val="28"/>
          <w:szCs w:val="28"/>
          <w:lang w:eastAsia="zh-CN"/>
        </w:rPr>
        <w:t>他上门等形式递交</w:t>
      </w:r>
      <w:r>
        <w:rPr>
          <w:rFonts w:hint="eastAsia" w:ascii="宋体" w:hAnsi="宋体" w:eastAsia="宋体" w:cs="宋体"/>
          <w:sz w:val="28"/>
          <w:szCs w:val="28"/>
        </w:rPr>
        <w:t>。</w:t>
      </w:r>
    </w:p>
    <w:p>
      <w:pPr>
        <w:spacing w:line="360" w:lineRule="auto"/>
        <w:ind w:right="560"/>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sz w:val="28"/>
          <w:szCs w:val="28"/>
          <w:lang w:val="en-US" w:eastAsia="zh-CN"/>
        </w:rPr>
        <w:t>邮寄地址：</w:t>
      </w:r>
      <w:r>
        <w:rPr>
          <w:rFonts w:hint="eastAsia" w:ascii="宋体" w:hAnsi="宋体" w:eastAsia="宋体" w:cs="宋体"/>
          <w:i w:val="0"/>
          <w:iCs w:val="0"/>
          <w:caps w:val="0"/>
          <w:color w:val="auto"/>
          <w:spacing w:val="0"/>
          <w:kern w:val="0"/>
          <w:sz w:val="28"/>
          <w:szCs w:val="28"/>
          <w:shd w:val="clear" w:fill="FFFFFF"/>
          <w:lang w:val="en-US" w:eastAsia="zh-CN" w:bidi="ar"/>
        </w:rPr>
        <w:t>重庆市北碚区蔡家中国四联仪器仪表集团有限公司办公室。</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11.</w:t>
      </w:r>
      <w:r>
        <w:rPr>
          <w:rFonts w:hint="eastAsia" w:ascii="宋体" w:hAnsi="宋体" w:eastAsia="宋体" w:cs="宋体"/>
          <w:i w:val="0"/>
          <w:iCs w:val="0"/>
          <w:caps w:val="0"/>
          <w:color w:val="auto"/>
          <w:spacing w:val="0"/>
          <w:sz w:val="28"/>
          <w:szCs w:val="28"/>
          <w:shd w:val="clear" w:fill="FFFFFF"/>
        </w:rPr>
        <w:t>联系方式</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384"/>
        <w:jc w:val="both"/>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rPr>
        <w:t>联系人:</w:t>
      </w:r>
      <w:r>
        <w:rPr>
          <w:rFonts w:hint="eastAsia" w:ascii="宋体" w:hAnsi="宋体" w:eastAsia="宋体" w:cs="宋体"/>
          <w:i w:val="0"/>
          <w:iCs w:val="0"/>
          <w:caps w:val="0"/>
          <w:color w:val="auto"/>
          <w:spacing w:val="0"/>
          <w:sz w:val="28"/>
          <w:szCs w:val="28"/>
          <w:shd w:val="clear" w:fill="FFFFFF"/>
          <w:lang w:eastAsia="zh-CN"/>
        </w:rPr>
        <w:t>肖</w:t>
      </w:r>
      <w:r>
        <w:rPr>
          <w:rFonts w:hint="eastAsia" w:ascii="宋体" w:hAnsi="宋体" w:eastAsia="宋体" w:cs="宋体"/>
          <w:i w:val="0"/>
          <w:iCs w:val="0"/>
          <w:caps w:val="0"/>
          <w:color w:val="auto"/>
          <w:spacing w:val="0"/>
          <w:sz w:val="28"/>
          <w:szCs w:val="28"/>
          <w:shd w:val="clear" w:fill="FFFFFF"/>
          <w:lang w:val="en-US" w:eastAsia="zh-CN"/>
        </w:rPr>
        <w:t>老师</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384"/>
        <w:jc w:val="both"/>
        <w:rPr>
          <w:rFonts w:hint="default" w:ascii="宋体" w:hAnsi="宋体" w:eastAsia="宋体" w:cs="宋体"/>
          <w:i w:val="0"/>
          <w:iCs w:val="0"/>
          <w:caps w:val="0"/>
          <w:color w:val="auto"/>
          <w:spacing w:val="0"/>
          <w:sz w:val="28"/>
          <w:szCs w:val="28"/>
          <w:shd w:val="clear" w:fill="FFFFFF"/>
          <w:lang w:val="en-US"/>
        </w:rPr>
      </w:pPr>
      <w:r>
        <w:rPr>
          <w:rFonts w:hint="eastAsia" w:ascii="宋体" w:hAnsi="宋体" w:eastAsia="宋体" w:cs="宋体"/>
          <w:i w:val="0"/>
          <w:iCs w:val="0"/>
          <w:caps w:val="0"/>
          <w:color w:val="auto"/>
          <w:spacing w:val="0"/>
          <w:sz w:val="28"/>
          <w:szCs w:val="28"/>
          <w:shd w:val="clear" w:fill="FFFFFF"/>
        </w:rPr>
        <w:t>联系电话:</w:t>
      </w:r>
      <w:r>
        <w:rPr>
          <w:rFonts w:hint="eastAsia" w:ascii="宋体" w:hAnsi="宋体" w:eastAsia="宋体" w:cs="宋体"/>
          <w:i w:val="0"/>
          <w:iCs w:val="0"/>
          <w:caps w:val="0"/>
          <w:color w:val="auto"/>
          <w:spacing w:val="0"/>
          <w:sz w:val="28"/>
          <w:szCs w:val="28"/>
          <w:shd w:val="clear" w:fill="FFFFFF"/>
          <w:lang w:val="en-US" w:eastAsia="zh-CN"/>
        </w:rPr>
        <w:t>15923321541</w:t>
      </w:r>
    </w:p>
    <w:p>
      <w:pPr>
        <w:spacing w:line="360" w:lineRule="auto"/>
        <w:ind w:right="560"/>
        <w:rPr>
          <w:rFonts w:hint="eastAsia" w:ascii="宋体" w:hAnsi="宋体" w:eastAsia="宋体" w:cs="宋体"/>
          <w:b/>
          <w:color w:val="auto"/>
          <w:sz w:val="28"/>
          <w:szCs w:val="28"/>
        </w:rPr>
      </w:pPr>
      <w:r>
        <w:rPr>
          <w:rFonts w:hint="eastAsia" w:ascii="宋体" w:hAnsi="宋体" w:eastAsia="宋体" w:cs="宋体"/>
          <w:i w:val="0"/>
          <w:iCs w:val="0"/>
          <w:caps w:val="0"/>
          <w:color w:val="auto"/>
          <w:spacing w:val="0"/>
          <w:kern w:val="0"/>
          <w:sz w:val="28"/>
          <w:szCs w:val="28"/>
          <w:shd w:val="clear" w:fill="FFFFFF"/>
          <w:lang w:val="en-US" w:eastAsia="zh-CN" w:bidi="ar"/>
        </w:rPr>
        <w:t xml:space="preserve">   </w:t>
      </w:r>
    </w:p>
    <w:p>
      <w:pPr>
        <w:spacing w:line="360" w:lineRule="auto"/>
        <w:ind w:right="560"/>
        <w:rPr>
          <w:rFonts w:hint="eastAsia" w:ascii="宋体" w:hAnsi="宋体" w:eastAsia="宋体" w:cs="宋体"/>
          <w:b/>
          <w:color w:val="auto"/>
          <w:sz w:val="28"/>
          <w:szCs w:val="28"/>
        </w:rPr>
      </w:pPr>
    </w:p>
    <w:p>
      <w:pPr>
        <w:spacing w:line="360" w:lineRule="auto"/>
        <w:ind w:right="560"/>
        <w:rPr>
          <w:rFonts w:hint="eastAsia" w:ascii="宋体" w:hAnsi="宋体" w:eastAsia="宋体" w:cs="宋体"/>
          <w:b/>
          <w:color w:val="auto"/>
          <w:sz w:val="28"/>
          <w:szCs w:val="28"/>
        </w:rPr>
      </w:pPr>
    </w:p>
    <w:p>
      <w:pPr>
        <w:pStyle w:val="6"/>
        <w:spacing w:line="360" w:lineRule="auto"/>
        <w:rPr>
          <w:rFonts w:hint="eastAsia" w:ascii="宋体" w:hAnsi="宋体" w:eastAsia="宋体" w:cs="宋体"/>
          <w:b/>
          <w:color w:val="auto"/>
          <w:sz w:val="28"/>
          <w:szCs w:val="28"/>
        </w:rPr>
      </w:pPr>
    </w:p>
    <w:p>
      <w:pPr>
        <w:rPr>
          <w:rFonts w:hint="eastAsia" w:ascii="宋体" w:hAnsi="宋体" w:eastAsia="宋体" w:cs="宋体"/>
          <w:b/>
          <w:color w:val="auto"/>
          <w:sz w:val="28"/>
          <w:szCs w:val="28"/>
        </w:rPr>
      </w:pPr>
      <w:r>
        <w:rPr>
          <w:rFonts w:hint="eastAsia" w:ascii="宋体" w:hAnsi="宋体" w:eastAsia="宋体" w:cs="宋体"/>
          <w:b/>
          <w:color w:val="auto"/>
          <w:sz w:val="28"/>
          <w:szCs w:val="28"/>
        </w:rPr>
        <w:br w:type="page"/>
      </w:r>
    </w:p>
    <w:p>
      <w:pPr>
        <w:spacing w:line="360" w:lineRule="auto"/>
        <w:ind w:right="560"/>
        <w:rPr>
          <w:rFonts w:hint="eastAsia" w:ascii="宋体" w:hAnsi="宋体" w:eastAsia="宋体" w:cs="宋体"/>
          <w:b/>
          <w:color w:val="auto"/>
          <w:sz w:val="28"/>
          <w:szCs w:val="28"/>
        </w:rPr>
      </w:pPr>
      <w:r>
        <w:rPr>
          <w:rFonts w:hint="eastAsia" w:ascii="宋体" w:hAnsi="宋体" w:eastAsia="宋体" w:cs="宋体"/>
          <w:b/>
          <w:color w:val="auto"/>
          <w:sz w:val="28"/>
          <w:szCs w:val="28"/>
        </w:rPr>
        <w:t>附件1：</w:t>
      </w:r>
    </w:p>
    <w:p>
      <w:pPr>
        <w:spacing w:line="360" w:lineRule="auto"/>
        <w:ind w:firstLine="3373" w:firstLineChars="1200"/>
        <w:rPr>
          <w:rFonts w:hint="eastAsia" w:ascii="宋体" w:hAnsi="宋体" w:eastAsia="宋体" w:cs="宋体"/>
          <w:b/>
          <w:color w:val="auto"/>
          <w:sz w:val="28"/>
          <w:szCs w:val="28"/>
        </w:rPr>
      </w:pPr>
      <w:r>
        <w:rPr>
          <w:rFonts w:hint="eastAsia" w:ascii="宋体" w:hAnsi="宋体" w:eastAsia="宋体" w:cs="宋体"/>
          <w:b/>
          <w:color w:val="auto"/>
          <w:sz w:val="28"/>
          <w:szCs w:val="28"/>
        </w:rPr>
        <w:t>报价函</w:t>
      </w:r>
    </w:p>
    <w:p>
      <w:pPr>
        <w:spacing w:line="360" w:lineRule="auto"/>
        <w:rPr>
          <w:rFonts w:hint="eastAsia" w:ascii="宋体" w:hAnsi="宋体" w:eastAsia="宋体" w:cs="宋体"/>
          <w:b/>
          <w:color w:val="auto"/>
          <w:sz w:val="28"/>
          <w:szCs w:val="28"/>
        </w:rPr>
      </w:pPr>
      <w:r>
        <w:rPr>
          <w:rFonts w:hint="eastAsia" w:ascii="宋体" w:hAnsi="宋体" w:eastAsia="宋体" w:cs="宋体"/>
          <w:b/>
          <w:color w:val="auto"/>
          <w:sz w:val="28"/>
          <w:szCs w:val="28"/>
        </w:rPr>
        <w:t>致</w:t>
      </w:r>
      <w:r>
        <w:rPr>
          <w:rFonts w:hint="eastAsia" w:ascii="宋体" w:hAnsi="宋体" w:eastAsia="宋体" w:cs="宋体"/>
          <w:b/>
          <w:color w:val="auto"/>
          <w:sz w:val="28"/>
          <w:szCs w:val="28"/>
          <w:u w:val="single"/>
        </w:rPr>
        <w:t xml:space="preserve"> </w:t>
      </w:r>
      <w:r>
        <w:rPr>
          <w:rFonts w:hint="eastAsia" w:ascii="宋体" w:hAnsi="宋体" w:eastAsia="宋体" w:cs="宋体"/>
          <w:b/>
          <w:color w:val="auto"/>
          <w:sz w:val="28"/>
          <w:szCs w:val="28"/>
          <w:u w:val="single"/>
          <w:lang w:eastAsia="zh-CN"/>
        </w:rPr>
        <w:t>四联集团</w:t>
      </w:r>
      <w:r>
        <w:rPr>
          <w:rFonts w:hint="eastAsia" w:ascii="宋体" w:hAnsi="宋体" w:eastAsia="宋体" w:cs="宋体"/>
          <w:b/>
          <w:color w:val="auto"/>
          <w:sz w:val="28"/>
          <w:szCs w:val="28"/>
          <w:u w:val="single"/>
        </w:rPr>
        <w:t xml:space="preserve">                        </w:t>
      </w:r>
      <w:r>
        <w:rPr>
          <w:rFonts w:hint="eastAsia" w:ascii="宋体" w:hAnsi="宋体" w:eastAsia="宋体" w:cs="宋体"/>
          <w:b/>
          <w:color w:val="auto"/>
          <w:sz w:val="28"/>
          <w:szCs w:val="28"/>
        </w:rPr>
        <w:t xml:space="preserve">： </w:t>
      </w:r>
    </w:p>
    <w:p>
      <w:pPr>
        <w:spacing w:line="360" w:lineRule="auto"/>
        <w:ind w:firstLine="560" w:firstLineChars="200"/>
        <w:rPr>
          <w:rFonts w:hint="eastAsia" w:ascii="宋体" w:hAnsi="宋体" w:eastAsia="宋体" w:cs="宋体"/>
          <w:color w:val="auto"/>
          <w:sz w:val="28"/>
          <w:szCs w:val="28"/>
          <w:shd w:val="clear" w:fill="FFFFFF"/>
          <w:lang w:val="en-US" w:eastAsia="zh-CN"/>
        </w:rPr>
      </w:pPr>
      <w:r>
        <w:rPr>
          <w:rFonts w:hint="eastAsia" w:ascii="宋体" w:hAnsi="宋体" w:eastAsia="宋体" w:cs="宋体"/>
          <w:color w:val="auto"/>
          <w:sz w:val="28"/>
          <w:szCs w:val="28"/>
        </w:rPr>
        <w:t xml:space="preserve"> </w:t>
      </w:r>
      <w:r>
        <w:rPr>
          <w:rStyle w:val="21"/>
          <w:rFonts w:hint="eastAsia" w:ascii="宋体" w:hAnsi="宋体" w:eastAsia="宋体" w:cs="宋体"/>
          <w:color w:val="auto"/>
          <w:sz w:val="28"/>
          <w:szCs w:val="28"/>
        </w:rPr>
        <w:t>我方仔细研究了</w:t>
      </w:r>
      <w:r>
        <w:rPr>
          <w:rStyle w:val="21"/>
          <w:rFonts w:ascii="宋体" w:hAnsi="宋体" w:eastAsia="宋体" w:cs="宋体"/>
          <w:sz w:val="28"/>
          <w:szCs w:val="28"/>
        </w:rPr>
        <w:t>四联集团本部三楼会议室</w:t>
      </w:r>
      <w:r>
        <w:rPr>
          <w:rStyle w:val="21"/>
          <w:rFonts w:hint="eastAsia" w:ascii="宋体" w:hAnsi="宋体" w:eastAsia="宋体" w:cs="宋体"/>
          <w:sz w:val="28"/>
          <w:szCs w:val="28"/>
          <w:lang w:eastAsia="zh-CN"/>
        </w:rPr>
        <w:t>和办公室</w:t>
      </w:r>
      <w:r>
        <w:rPr>
          <w:rStyle w:val="21"/>
          <w:rFonts w:ascii="宋体" w:hAnsi="宋体" w:eastAsia="宋体" w:cs="宋体"/>
          <w:sz w:val="28"/>
          <w:szCs w:val="28"/>
        </w:rPr>
        <w:t>采购安装</w:t>
      </w:r>
      <w:r>
        <w:rPr>
          <w:rStyle w:val="21"/>
          <w:rFonts w:hint="eastAsia" w:ascii="宋体" w:hAnsi="宋体" w:eastAsia="宋体" w:cs="宋体"/>
          <w:sz w:val="28"/>
          <w:szCs w:val="28"/>
          <w:lang w:val="en-US" w:eastAsia="zh-CN"/>
        </w:rPr>
        <w:t>柜机空调</w:t>
      </w:r>
      <w:r>
        <w:rPr>
          <w:rStyle w:val="21"/>
          <w:rFonts w:ascii="宋体" w:hAnsi="宋体" w:eastAsia="宋体" w:cs="宋体"/>
          <w:sz w:val="28"/>
          <w:szCs w:val="28"/>
        </w:rPr>
        <w:t>项目</w:t>
      </w:r>
      <w:r>
        <w:rPr>
          <w:rStyle w:val="21"/>
          <w:rFonts w:ascii="宋体" w:hAnsi="宋体" w:eastAsia="宋体" w:cs="宋体"/>
        </w:rPr>
        <w:t>比</w:t>
      </w:r>
      <w:r>
        <w:rPr>
          <w:rFonts w:hint="eastAsia" w:ascii="宋体" w:hAnsi="宋体" w:eastAsia="宋体" w:cs="宋体"/>
          <w:color w:val="auto"/>
          <w:sz w:val="28"/>
          <w:szCs w:val="28"/>
        </w:rPr>
        <w:t>选文件的全部内容，愿意以人民币包干价</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大写</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）（小写：</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rPr>
        <w:t>元</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发票类型：      税率    ）</w:t>
      </w:r>
      <w:r>
        <w:rPr>
          <w:rFonts w:hint="eastAsia" w:ascii="宋体" w:hAnsi="宋体" w:eastAsia="宋体" w:cs="宋体"/>
          <w:color w:val="auto"/>
          <w:sz w:val="28"/>
          <w:szCs w:val="28"/>
        </w:rPr>
        <w:t>，作为比选总报价包干，工期：</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rPr>
        <w:t>天</w:t>
      </w:r>
      <w:r>
        <w:rPr>
          <w:rFonts w:hint="eastAsia" w:ascii="宋体" w:hAnsi="宋体" w:eastAsia="宋体" w:cs="宋体"/>
          <w:color w:val="auto"/>
          <w:sz w:val="28"/>
          <w:szCs w:val="28"/>
        </w:rPr>
        <w:t>，比选价格有效期：</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天。</w:t>
      </w:r>
    </w:p>
    <w:p>
      <w:pPr>
        <w:spacing w:line="360" w:lineRule="auto"/>
        <w:ind w:firstLine="560" w:firstLineChars="200"/>
        <w:rPr>
          <w:rFonts w:hint="eastAsia" w:ascii="宋体" w:hAnsi="宋体" w:eastAsia="宋体" w:cs="宋体"/>
          <w:color w:val="auto"/>
          <w:sz w:val="28"/>
          <w:szCs w:val="28"/>
          <w:shd w:val="clear" w:fill="FFFFFF"/>
        </w:rPr>
      </w:pPr>
      <w:r>
        <w:rPr>
          <w:rFonts w:hint="eastAsia" w:ascii="宋体" w:hAnsi="宋体" w:eastAsia="宋体" w:cs="宋体"/>
          <w:color w:val="auto"/>
          <w:sz w:val="28"/>
          <w:szCs w:val="28"/>
          <w:shd w:val="clear" w:fill="FFFFFF"/>
          <w:lang w:val="en-US" w:eastAsia="zh-CN"/>
        </w:rPr>
        <w:t>我方承诺：</w:t>
      </w:r>
      <w:r>
        <w:rPr>
          <w:rFonts w:hint="eastAsia" w:ascii="宋体" w:hAnsi="宋体" w:eastAsia="宋体" w:cs="宋体"/>
          <w:color w:val="auto"/>
          <w:sz w:val="28"/>
          <w:szCs w:val="28"/>
          <w:shd w:val="clear" w:fill="FFFFFF"/>
          <w:lang w:eastAsia="zh-CN"/>
        </w:rPr>
        <w:t>（</w:t>
      </w:r>
      <w:r>
        <w:rPr>
          <w:rFonts w:hint="eastAsia" w:ascii="宋体" w:hAnsi="宋体" w:eastAsia="宋体" w:cs="宋体"/>
          <w:color w:val="auto"/>
          <w:sz w:val="28"/>
          <w:szCs w:val="28"/>
          <w:shd w:val="clear" w:fill="FFFFFF"/>
          <w:lang w:val="en-US" w:eastAsia="zh-CN"/>
        </w:rPr>
        <w:t>1）</w:t>
      </w:r>
      <w:r>
        <w:rPr>
          <w:rFonts w:hint="eastAsia" w:ascii="宋体" w:hAnsi="宋体" w:eastAsia="宋体" w:cs="宋体"/>
          <w:color w:val="auto"/>
          <w:sz w:val="28"/>
          <w:szCs w:val="28"/>
          <w:shd w:val="clear" w:fill="FFFFFF"/>
        </w:rPr>
        <w:t>所供产品是全新的、未使用过的正品。</w:t>
      </w:r>
    </w:p>
    <w:p>
      <w:pPr>
        <w:pStyle w:val="10"/>
        <w:widowControl/>
        <w:pBdr>
          <w:top w:val="none" w:color="auto" w:sz="0" w:space="0"/>
          <w:left w:val="none" w:color="auto" w:sz="0" w:space="0"/>
          <w:bottom w:val="none" w:color="auto" w:sz="0" w:space="0"/>
          <w:right w:val="none" w:color="auto" w:sz="0" w:space="0"/>
        </w:pBdr>
        <w:shd w:val="clear" w:fill="FFFFFF"/>
        <w:spacing w:beforeAutospacing="0" w:afterAutospacing="0" w:line="360" w:lineRule="auto"/>
        <w:ind w:left="0" w:firstLine="1680" w:firstLineChars="600"/>
        <w:jc w:val="left"/>
        <w:rPr>
          <w:rFonts w:hint="eastAsia" w:ascii="宋体" w:hAnsi="宋体" w:eastAsia="宋体" w:cs="宋体"/>
          <w:color w:val="auto"/>
          <w:sz w:val="28"/>
          <w:szCs w:val="28"/>
          <w:shd w:val="clear" w:fill="FFFFFF"/>
        </w:rPr>
      </w:pPr>
      <w:r>
        <w:rPr>
          <w:rFonts w:hint="eastAsia" w:ascii="宋体" w:hAnsi="宋体" w:eastAsia="宋体" w:cs="宋体"/>
          <w:color w:val="auto"/>
          <w:sz w:val="28"/>
          <w:szCs w:val="28"/>
          <w:shd w:val="clear" w:fill="FFFFFF"/>
          <w:lang w:eastAsia="zh-CN"/>
        </w:rPr>
        <w:t>（</w:t>
      </w:r>
      <w:r>
        <w:rPr>
          <w:rFonts w:hint="eastAsia" w:ascii="宋体" w:hAnsi="宋体" w:eastAsia="宋体" w:cs="宋体"/>
          <w:color w:val="auto"/>
          <w:sz w:val="28"/>
          <w:szCs w:val="28"/>
          <w:shd w:val="clear" w:fill="FFFFFF"/>
          <w:lang w:val="en-US" w:eastAsia="zh-CN"/>
        </w:rPr>
        <w:t>2）</w:t>
      </w:r>
      <w:r>
        <w:rPr>
          <w:rFonts w:hint="eastAsia" w:ascii="宋体" w:hAnsi="宋体" w:eastAsia="宋体" w:cs="宋体"/>
          <w:color w:val="auto"/>
          <w:sz w:val="28"/>
          <w:szCs w:val="28"/>
          <w:shd w:val="clear" w:fill="FFFFFF"/>
        </w:rPr>
        <w:t>所供产品同时符合已有的相关国家标准、部颁标准、行业标准、生产单位企业标准、产品说明书（使用手册）中的技术标准。</w:t>
      </w:r>
    </w:p>
    <w:p>
      <w:pPr>
        <w:pStyle w:val="10"/>
        <w:widowControl/>
        <w:pBdr>
          <w:top w:val="none" w:color="auto" w:sz="0" w:space="0"/>
          <w:left w:val="none" w:color="auto" w:sz="0" w:space="0"/>
          <w:bottom w:val="none" w:color="auto" w:sz="0" w:space="0"/>
          <w:right w:val="none" w:color="auto" w:sz="0" w:space="0"/>
        </w:pBdr>
        <w:shd w:val="clear" w:fill="FFFFFF"/>
        <w:spacing w:beforeAutospacing="0" w:afterAutospacing="0" w:line="360" w:lineRule="auto"/>
        <w:ind w:left="0" w:firstLine="1680" w:firstLineChars="600"/>
        <w:jc w:val="left"/>
        <w:rPr>
          <w:rFonts w:hint="eastAsia" w:ascii="宋体" w:hAnsi="宋体" w:eastAsia="宋体" w:cs="宋体"/>
          <w:color w:val="auto"/>
          <w:sz w:val="28"/>
          <w:szCs w:val="28"/>
          <w:shd w:val="clear" w:fill="FFFFFF"/>
        </w:rPr>
      </w:pPr>
      <w:r>
        <w:rPr>
          <w:rFonts w:hint="eastAsia" w:ascii="宋体" w:hAnsi="宋体" w:eastAsia="宋体" w:cs="宋体"/>
          <w:color w:val="auto"/>
          <w:sz w:val="28"/>
          <w:szCs w:val="28"/>
          <w:shd w:val="clear" w:fill="FFFFFF"/>
          <w:lang w:eastAsia="zh-CN"/>
        </w:rPr>
        <w:t>（</w:t>
      </w:r>
      <w:r>
        <w:rPr>
          <w:rFonts w:hint="eastAsia" w:ascii="宋体" w:hAnsi="宋体" w:eastAsia="宋体" w:cs="宋体"/>
          <w:color w:val="auto"/>
          <w:sz w:val="28"/>
          <w:szCs w:val="28"/>
          <w:shd w:val="clear" w:fill="FFFFFF"/>
          <w:lang w:val="en-US" w:eastAsia="zh-CN"/>
        </w:rPr>
        <w:t>3）</w:t>
      </w:r>
      <w:r>
        <w:rPr>
          <w:rFonts w:hint="eastAsia" w:ascii="宋体" w:hAnsi="宋体" w:eastAsia="宋体" w:cs="宋体"/>
          <w:color w:val="auto"/>
          <w:sz w:val="28"/>
          <w:szCs w:val="28"/>
          <w:shd w:val="clear" w:fill="FFFFFF"/>
        </w:rPr>
        <w:t>所供产品没有结构或性能上的瑕疵或缺陷，具有稳定性、可靠性和安全性，并且其稳定性、可靠性和安全性在正常连续使用的情况下能始终符合本合同和产品说明书（使用手册）。</w:t>
      </w:r>
    </w:p>
    <w:p>
      <w:pPr>
        <w:spacing w:line="360" w:lineRule="auto"/>
        <w:ind w:firstLine="1680" w:firstLineChars="600"/>
        <w:rPr>
          <w:rFonts w:hint="eastAsia" w:ascii="宋体" w:hAnsi="宋体" w:eastAsia="宋体" w:cs="宋体"/>
          <w:color w:val="auto"/>
          <w:sz w:val="28"/>
          <w:szCs w:val="28"/>
        </w:rPr>
      </w:pPr>
    </w:p>
    <w:p>
      <w:pPr>
        <w:pStyle w:val="7"/>
        <w:spacing w:line="360" w:lineRule="auto"/>
        <w:rPr>
          <w:rFonts w:hint="eastAsia" w:ascii="宋体" w:hAnsi="宋体" w:eastAsia="宋体" w:cs="宋体"/>
          <w:color w:val="auto"/>
          <w:sz w:val="28"/>
          <w:szCs w:val="28"/>
        </w:rPr>
      </w:pPr>
    </w:p>
    <w:p>
      <w:pPr>
        <w:spacing w:line="360" w:lineRule="auto"/>
        <w:ind w:left="2814" w:leftChars="1340" w:firstLine="980" w:firstLineChars="35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比选申请人</w:t>
      </w:r>
      <w:r>
        <w:rPr>
          <w:rFonts w:hint="eastAsia" w:ascii="宋体" w:hAnsi="宋体" w:eastAsia="宋体" w:cs="宋体"/>
          <w:color w:val="auto"/>
          <w:sz w:val="28"/>
          <w:szCs w:val="28"/>
        </w:rPr>
        <w:t>：</w:t>
      </w:r>
      <w:r>
        <w:rPr>
          <w:rFonts w:hint="eastAsia" w:ascii="宋体" w:hAnsi="宋体" w:eastAsia="宋体" w:cs="宋体"/>
          <w:color w:val="auto"/>
          <w:sz w:val="28"/>
          <w:szCs w:val="28"/>
          <w:u w:val="single"/>
        </w:rPr>
        <w:t xml:space="preserve">                             </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sz w:val="28"/>
          <w:szCs w:val="28"/>
        </w:rPr>
        <w:t xml:space="preserve"> </w:t>
      </w:r>
    </w:p>
    <w:p>
      <w:pPr>
        <w:spacing w:line="360" w:lineRule="auto"/>
        <w:ind w:firstLine="3920" w:firstLineChars="1400"/>
        <w:jc w:val="left"/>
        <w:rPr>
          <w:rFonts w:hint="eastAsia" w:ascii="宋体" w:hAnsi="宋体" w:eastAsia="宋体" w:cs="宋体"/>
          <w:color w:val="auto"/>
          <w:sz w:val="28"/>
          <w:szCs w:val="28"/>
        </w:rPr>
      </w:pPr>
      <w:r>
        <w:rPr>
          <w:rFonts w:hint="eastAsia" w:ascii="宋体" w:hAnsi="宋体" w:eastAsia="宋体" w:cs="宋体"/>
          <w:color w:val="auto"/>
          <w:sz w:val="28"/>
          <w:szCs w:val="28"/>
        </w:rPr>
        <w:t>电   话：</w:t>
      </w:r>
      <w:r>
        <w:rPr>
          <w:rFonts w:hint="eastAsia" w:ascii="宋体" w:hAnsi="宋体" w:eastAsia="宋体" w:cs="宋体"/>
          <w:color w:val="auto"/>
          <w:sz w:val="28"/>
          <w:szCs w:val="28"/>
          <w:u w:val="single"/>
        </w:rPr>
        <w:t xml:space="preserve">                                   </w:t>
      </w:r>
    </w:p>
    <w:p>
      <w:pPr>
        <w:spacing w:line="360" w:lineRule="auto"/>
        <w:ind w:firstLine="3920" w:firstLineChars="1400"/>
        <w:rPr>
          <w:rFonts w:hint="eastAsia" w:ascii="宋体" w:hAnsi="宋体" w:eastAsia="宋体" w:cs="宋体"/>
          <w:color w:val="auto"/>
          <w:sz w:val="28"/>
          <w:szCs w:val="28"/>
        </w:rPr>
        <w:sectPr>
          <w:footerReference r:id="rId3" w:type="default"/>
          <w:pgSz w:w="11906" w:h="16838"/>
          <w:pgMar w:top="1440" w:right="1800" w:bottom="1440" w:left="1800" w:header="851" w:footer="992" w:gutter="0"/>
          <w:pgNumType w:start="2"/>
          <w:cols w:space="425" w:num="1"/>
          <w:docGrid w:type="lines" w:linePitch="312" w:charSpace="0"/>
        </w:sectPr>
      </w:pPr>
      <w:r>
        <w:rPr>
          <w:rFonts w:hint="eastAsia" w:ascii="宋体" w:hAnsi="宋体" w:eastAsia="宋体" w:cs="宋体"/>
          <w:color w:val="auto"/>
          <w:sz w:val="28"/>
          <w:szCs w:val="28"/>
        </w:rPr>
        <w:t>日   期：</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年</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 xml:space="preserve"> 月</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lang w:val="en-US" w:eastAsia="zh-CN"/>
        </w:rPr>
        <w:t>日</w:t>
      </w:r>
      <w:r>
        <w:rPr>
          <w:rFonts w:hint="eastAsia" w:ascii="宋体" w:hAnsi="宋体" w:eastAsia="宋体" w:cs="宋体"/>
          <w:color w:val="auto"/>
          <w:sz w:val="28"/>
          <w:szCs w:val="28"/>
          <w:u w:val="single"/>
        </w:rPr>
        <w:t xml:space="preserve"> </w:t>
      </w:r>
    </w:p>
    <w:p>
      <w:pPr>
        <w:numPr>
          <w:ilvl w:val="-1"/>
          <w:numId w:val="0"/>
        </w:numPr>
        <w:spacing w:line="360" w:lineRule="auto"/>
        <w:ind w:right="560" w:firstLine="2811" w:firstLineChars="1000"/>
        <w:rPr>
          <w:rFonts w:hint="eastAsia" w:ascii="宋体" w:hAnsi="宋体" w:eastAsia="宋体" w:cs="宋体"/>
          <w:b/>
          <w:bCs/>
          <w:color w:val="auto"/>
          <w:sz w:val="28"/>
          <w:szCs w:val="28"/>
        </w:rPr>
      </w:pPr>
      <w:r>
        <w:rPr>
          <w:rFonts w:hint="eastAsia" w:ascii="宋体" w:hAnsi="宋体" w:eastAsia="宋体" w:cs="宋体"/>
          <w:b/>
          <w:bCs/>
          <w:color w:val="auto"/>
          <w:sz w:val="28"/>
          <w:szCs w:val="28"/>
        </w:rPr>
        <w:t>营业执照</w:t>
      </w:r>
    </w:p>
    <w:p>
      <w:pPr>
        <w:spacing w:line="360" w:lineRule="auto"/>
        <w:rPr>
          <w:rFonts w:hint="eastAsia" w:ascii="宋体" w:hAnsi="宋体" w:eastAsia="宋体" w:cs="宋体"/>
          <w:color w:val="auto"/>
          <w:sz w:val="28"/>
          <w:szCs w:val="28"/>
        </w:rPr>
      </w:pP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jc w:val="both"/>
        <w:rPr>
          <w:rFonts w:hint="eastAsia" w:ascii="宋体" w:hAnsi="宋体" w:eastAsia="宋体" w:cs="宋体"/>
          <w:i w:val="0"/>
          <w:iCs w:val="0"/>
          <w:caps w:val="0"/>
          <w:color w:val="auto"/>
          <w:spacing w:val="0"/>
          <w:sz w:val="28"/>
          <w:szCs w:val="28"/>
          <w:shd w:val="clear" w:fill="FFFFFF"/>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